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AE45DE" w:rsidRDefault="00AE45DE" w:rsidP="004D2D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45DE">
        <w:rPr>
          <w:rFonts w:ascii="Arial" w:hAnsi="Arial" w:cs="Arial"/>
          <w:b/>
          <w:sz w:val="24"/>
          <w:szCs w:val="24"/>
        </w:rPr>
        <w:t xml:space="preserve">п.11 </w:t>
      </w:r>
      <w:proofErr w:type="spellStart"/>
      <w:r w:rsidRPr="00AE45DE">
        <w:rPr>
          <w:rFonts w:ascii="Arial" w:hAnsi="Arial" w:cs="Arial"/>
          <w:b/>
          <w:sz w:val="24"/>
          <w:szCs w:val="24"/>
        </w:rPr>
        <w:t>з</w:t>
      </w:r>
      <w:proofErr w:type="spellEnd"/>
      <w:r w:rsidRPr="00AE45D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AE45DE" w:rsidRDefault="00AE45DE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корпоративных правилах осуществления</w:t>
      </w:r>
      <w:r w:rsidR="004D2D32">
        <w:rPr>
          <w:rFonts w:ascii="Arial" w:hAnsi="Arial" w:cs="Arial"/>
          <w:sz w:val="24"/>
          <w:szCs w:val="24"/>
        </w:rPr>
        <w:t xml:space="preserve"> закупок (включая использование конкурсов, аукционов);</w:t>
      </w: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размещена на официальном сайте аэропорта</w:t>
      </w:r>
      <w:r w:rsidR="00E53999">
        <w:rPr>
          <w:rFonts w:ascii="Arial" w:hAnsi="Arial" w:cs="Arial"/>
          <w:b/>
          <w:sz w:val="24"/>
          <w:szCs w:val="24"/>
        </w:rPr>
        <w:t xml:space="preserve"> в разделе ПАРТНЕРА</w:t>
      </w:r>
      <w:r w:rsidR="004565BC">
        <w:rPr>
          <w:rFonts w:ascii="Arial" w:hAnsi="Arial" w:cs="Arial"/>
          <w:b/>
          <w:sz w:val="24"/>
          <w:szCs w:val="24"/>
        </w:rPr>
        <w:t>М – ТЕНДЕРЫ – ИНФОРМАЦИЯ ЗА 2015</w:t>
      </w:r>
      <w:r w:rsidR="00E53999">
        <w:rPr>
          <w:rFonts w:ascii="Arial" w:hAnsi="Arial" w:cs="Arial"/>
          <w:b/>
          <w:sz w:val="24"/>
          <w:szCs w:val="24"/>
        </w:rPr>
        <w:t xml:space="preserve"> ГОД</w:t>
      </w:r>
    </w:p>
    <w:p w:rsidR="00E53999" w:rsidRDefault="004565BC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5F25BB">
          <w:rPr>
            <w:rStyle w:val="a4"/>
            <w:rFonts w:ascii="Arial" w:hAnsi="Arial" w:cs="Arial"/>
            <w:sz w:val="24"/>
            <w:szCs w:val="24"/>
          </w:rPr>
          <w:t>http://ulvost.aero/ru/parnters/tenders.html</w:t>
        </w:r>
      </w:hyperlink>
    </w:p>
    <w:p w:rsidR="004565BC" w:rsidRDefault="004565BC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53999" w:rsidRPr="00E53999" w:rsidRDefault="00E53999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D2D32" w:rsidRPr="00AE45DE" w:rsidRDefault="004D2D32" w:rsidP="004D2D32">
      <w:pPr>
        <w:pStyle w:val="a3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43DAC"/>
    <w:rsid w:val="004565BC"/>
    <w:rsid w:val="004D2D32"/>
    <w:rsid w:val="008D7162"/>
    <w:rsid w:val="00AE45DE"/>
    <w:rsid w:val="00E5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vost.aero/ru/parnters/tend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2015-02-27T07:43:00Z</dcterms:created>
  <dcterms:modified xsi:type="dcterms:W3CDTF">2015-02-27T07:43:00Z</dcterms:modified>
</cp:coreProperties>
</file>